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8" w:rsidRDefault="001E2868" w:rsidP="00404516">
      <w:pPr>
        <w:rPr>
          <w:rFonts w:ascii="Lucida&#10;Handwriting" w:hAnsi="Lucida&#10;Handwriting"/>
          <w:b/>
          <w:bCs/>
          <w:color w:val="000000"/>
          <w:sz w:val="30"/>
          <w:szCs w:val="30"/>
          <w:u w:val="single"/>
        </w:rPr>
      </w:pPr>
    </w:p>
    <w:p w:rsidR="00404516" w:rsidRDefault="00404516" w:rsidP="00404516">
      <w:pPr>
        <w:rPr>
          <w:rFonts w:ascii="Lucida&#10;Handwriting" w:hAnsi="Lucida&#10;Handwriting"/>
          <w:bCs/>
          <w:color w:val="000000"/>
          <w:sz w:val="30"/>
          <w:szCs w:val="30"/>
          <w:u w:val="single"/>
        </w:rPr>
      </w:pPr>
      <w:r>
        <w:rPr>
          <w:noProof/>
        </w:rPr>
        <w:drawing>
          <wp:anchor distT="182880" distB="182880" distL="182880" distR="182880" simplePos="0" relativeHeight="251659264" behindDoc="0" locked="0" layoutInCell="1" allowOverlap="0" wp14:anchorId="6BA95CF1" wp14:editId="5B5F81A9">
            <wp:simplePos x="0" y="0"/>
            <wp:positionH relativeFrom="column">
              <wp:posOffset>4457700</wp:posOffset>
            </wp:positionH>
            <wp:positionV relativeFrom="line">
              <wp:posOffset>337185</wp:posOffset>
            </wp:positionV>
            <wp:extent cx="1571625" cy="1571625"/>
            <wp:effectExtent l="0" t="0" r="9525" b="9525"/>
            <wp:wrapSquare wrapText="bothSides"/>
            <wp:docPr id="3" name="Picture 3" descr="http://gwenmarston.com/biolw/sawtoot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wenmarston.com/biolw/sawtoot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F6">
        <w:rPr>
          <w:rFonts w:ascii="Lucida&#10;Handwriting" w:hAnsi="Lucida&#10;Handwriting"/>
          <w:b/>
          <w:bCs/>
          <w:color w:val="000000"/>
          <w:sz w:val="30"/>
          <w:szCs w:val="30"/>
          <w:u w:val="single"/>
        </w:rPr>
        <w:t>Gwen Marston</w:t>
      </w:r>
      <w:r>
        <w:rPr>
          <w:rFonts w:ascii="Lucida&#10;Handwriting" w:hAnsi="Lucida&#10;Handwriting"/>
          <w:bCs/>
          <w:color w:val="000000"/>
          <w:sz w:val="30"/>
          <w:szCs w:val="30"/>
          <w:u w:val="single"/>
        </w:rPr>
        <w:tab/>
      </w:r>
      <w:r>
        <w:rPr>
          <w:rFonts w:ascii="Lucida&#10;Handwriting" w:hAnsi="Lucida&#10;Handwriting"/>
          <w:bCs/>
          <w:color w:val="000000"/>
          <w:sz w:val="30"/>
          <w:szCs w:val="30"/>
          <w:u w:val="single"/>
        </w:rPr>
        <w:tab/>
        <w:t>Workshop March 24 – 26, 2017</w:t>
      </w:r>
    </w:p>
    <w:p w:rsidR="00404516" w:rsidRPr="00884BDD" w:rsidRDefault="00404516" w:rsidP="00404516">
      <w:pPr>
        <w:rPr>
          <w:rFonts w:ascii="Times New Roman" w:eastAsia="Times New Roman" w:hAnsi="Times New Roman" w:cs="Times New Roman"/>
          <w:sz w:val="24"/>
          <w:szCs w:val="24"/>
        </w:rPr>
      </w:pPr>
      <w:r w:rsidRPr="00884BD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Abstract Quilts in Solids </w:t>
      </w:r>
    </w:p>
    <w:p w:rsidR="00404516" w:rsidRPr="00884BDD" w:rsidRDefault="00404516" w:rsidP="0040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 Quilts in Solids materials list.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84BDD">
        <w:rPr>
          <w:rFonts w:ascii="Times New Roman" w:eastAsia="Times New Roman" w:hAnsi="Times New Roman" w:cs="Times New Roman"/>
          <w:sz w:val="24"/>
          <w:szCs w:val="24"/>
        </w:rPr>
        <w:t>Sewing machine and basic sewing machine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tools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4BDD">
        <w:rPr>
          <w:rFonts w:ascii="Times New Roman" w:eastAsia="Times New Roman" w:hAnsi="Times New Roman" w:cs="Times New Roman"/>
          <w:sz w:val="24"/>
          <w:szCs w:val="24"/>
        </w:rPr>
        <w:t>Rotary cutter, mat and rulers.</w:t>
      </w:r>
      <w:proofErr w:type="gramEnd"/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84BD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 6"X12", or 6"X24" is suggested) </w:t>
      </w:r>
    </w:p>
    <w:p w:rsidR="00404516" w:rsidRPr="00884BDD" w:rsidRDefault="00404516" w:rsidP="0040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Fabric: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You can work with predominantly lights, mid-tones or darks. You can work with bright colors or dull colors. Regardless of your predominant tone, include some accent colors. Bring color ideas you like to work with. </w:t>
      </w:r>
    </w:p>
    <w:p w:rsidR="00404516" w:rsidRPr="00884BDD" w:rsidRDefault="00404516" w:rsidP="0040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DD">
        <w:rPr>
          <w:rFonts w:ascii="Times New Roman" w:eastAsia="Times New Roman" w:hAnsi="Times New Roman" w:cs="Times New Roman"/>
          <w:b/>
          <w:bCs/>
          <w:sz w:val="24"/>
          <w:szCs w:val="24"/>
        </w:rPr>
        <w:t>Fabric amount: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(This is a </w:t>
      </w:r>
      <w:r w:rsidRPr="007E0A50">
        <w:rPr>
          <w:rFonts w:ascii="Times New Roman" w:eastAsia="Times New Roman" w:hAnsi="Times New Roman" w:cs="Times New Roman"/>
          <w:sz w:val="24"/>
          <w:szCs w:val="24"/>
          <w:u w:val="single"/>
        </w:rPr>
        <w:t>3-day workshop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following are Gwen’s general guidelines)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>For a 2 day class bring a total of 3 yards of fabric, and for a 4 or 5 day class, bring a total of 5 yards. (These are approximate amounts of fabric. You know how you li</w:t>
      </w:r>
      <w:r>
        <w:rPr>
          <w:rFonts w:ascii="Times New Roman" w:eastAsia="Times New Roman" w:hAnsi="Times New Roman" w:cs="Times New Roman"/>
          <w:sz w:val="24"/>
          <w:szCs w:val="24"/>
        </w:rPr>
        <w:t>ke to sew, and how much fabric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 you like to have available). </w:t>
      </w:r>
    </w:p>
    <w:p w:rsidR="00404516" w:rsidRDefault="00404516" w:rsidP="0040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516" w:rsidRDefault="00404516" w:rsidP="0040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BDD">
        <w:rPr>
          <w:rFonts w:ascii="Times New Roman" w:eastAsia="Times New Roman" w:hAnsi="Times New Roman" w:cs="Times New Roman"/>
          <w:sz w:val="24"/>
          <w:szCs w:val="24"/>
        </w:rPr>
        <w:t>Do a little homework and come to class with some ideas. Also, for color and design ideas look through some of Gwen's books that include work in solids:</w:t>
      </w:r>
    </w:p>
    <w:p w:rsidR="00404516" w:rsidRDefault="00404516" w:rsidP="0040451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84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4BDD">
        <w:rPr>
          <w:rFonts w:ascii="Times New Roman" w:eastAsia="Times New Roman" w:hAnsi="Times New Roman" w:cs="Times New Roman"/>
          <w:i/>
          <w:iCs/>
          <w:sz w:val="24"/>
          <w:szCs w:val="24"/>
        </w:rPr>
        <w:t>Ideas and Inspirations: Abstract Quilts in Solids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, 2010 (order from Lulu.com)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884BDD">
        <w:rPr>
          <w:rFonts w:ascii="Times New Roman" w:eastAsia="Times New Roman" w:hAnsi="Times New Roman" w:cs="Times New Roman"/>
          <w:i/>
          <w:iCs/>
          <w:sz w:val="24"/>
          <w:szCs w:val="24"/>
        </w:rPr>
        <w:t>37 Sketches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, 2011 (order from gwenmarston.com)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884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Liberated Quiltmaking II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(AQS 2009)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884BDD">
        <w:rPr>
          <w:rFonts w:ascii="Times New Roman" w:eastAsia="Times New Roman" w:hAnsi="Times New Roman" w:cs="Times New Roman"/>
          <w:i/>
          <w:iCs/>
          <w:sz w:val="24"/>
          <w:szCs w:val="24"/>
        </w:rPr>
        <w:t>Liberated Medallion Quilts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, (AQS 2012)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884B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Minimal Quiltmaking </w:t>
      </w:r>
      <w:r w:rsidRPr="00884BDD">
        <w:rPr>
          <w:rFonts w:ascii="Times New Roman" w:eastAsia="Times New Roman" w:hAnsi="Times New Roman" w:cs="Times New Roman"/>
          <w:sz w:val="24"/>
          <w:szCs w:val="24"/>
        </w:rPr>
        <w:t xml:space="preserve">(AQS 2014) </w:t>
      </w:r>
    </w:p>
    <w:p w:rsidR="00404516" w:rsidRDefault="00404516" w:rsidP="00404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4516" w:rsidRDefault="00404516" w:rsidP="00404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4516" w:rsidRDefault="00404516" w:rsidP="00404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4516" w:rsidRDefault="00404516" w:rsidP="00404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4516" w:rsidRDefault="00404516" w:rsidP="00404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4516" w:rsidRPr="001E2372" w:rsidRDefault="00404516" w:rsidP="0040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 </w:t>
      </w:r>
      <w:r w:rsidRPr="001E2372">
        <w:rPr>
          <w:rFonts w:ascii="Times New Roman" w:eastAsia="Times New Roman" w:hAnsi="Times New Roman" w:cs="Times New Roman"/>
          <w:b/>
          <w:sz w:val="24"/>
          <w:szCs w:val="24"/>
        </w:rPr>
        <w:t>Gwen:</w:t>
      </w:r>
    </w:p>
    <w:p w:rsidR="00404516" w:rsidRDefault="00404516" w:rsidP="00404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4516" w:rsidRPr="008F6235" w:rsidRDefault="00404516" w:rsidP="00404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62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82880" distB="182880" distL="182880" distR="182880" simplePos="0" relativeHeight="251660288" behindDoc="0" locked="0" layoutInCell="1" allowOverlap="0" wp14:anchorId="79FE10D3" wp14:editId="22D86617">
            <wp:simplePos x="0" y="0"/>
            <wp:positionH relativeFrom="column">
              <wp:posOffset>21590</wp:posOffset>
            </wp:positionH>
            <wp:positionV relativeFrom="line">
              <wp:posOffset>66040</wp:posOffset>
            </wp:positionV>
            <wp:extent cx="2477770" cy="2212340"/>
            <wp:effectExtent l="0" t="0" r="0" b="0"/>
            <wp:wrapSquare wrapText="bothSides"/>
            <wp:docPr id="4" name="Picture 4" descr="http://gwenmarston.com/pictures/140720g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wenmarston.com/pictures/140720gw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235">
        <w:rPr>
          <w:rFonts w:ascii="Times New Roman" w:eastAsia="Times New Roman" w:hAnsi="Times New Roman" w:cs="Times New Roman"/>
          <w:sz w:val="24"/>
          <w:szCs w:val="24"/>
        </w:rPr>
        <w:t xml:space="preserve">Gwen Marston is a professional fiber artist, author, and teacher. She has taught nationally and internationally for over three decades. She has written 26 books, two of which have won awards: </w:t>
      </w:r>
      <w:r w:rsidRPr="008F6235">
        <w:rPr>
          <w:rFonts w:ascii="Times New Roman" w:eastAsia="Times New Roman" w:hAnsi="Times New Roman" w:cs="Times New Roman"/>
          <w:i/>
          <w:iCs/>
          <w:sz w:val="24"/>
          <w:szCs w:val="24"/>
        </w:rPr>
        <w:t>Mary Schafer: American Quilt Maker</w:t>
      </w:r>
      <w:r w:rsidRPr="008F6235">
        <w:rPr>
          <w:rFonts w:ascii="Times New Roman" w:eastAsia="Times New Roman" w:hAnsi="Times New Roman" w:cs="Times New Roman"/>
          <w:sz w:val="24"/>
          <w:szCs w:val="24"/>
        </w:rPr>
        <w:t xml:space="preserve"> won a 2005 Michigan Notable Book award, and</w:t>
      </w:r>
      <w:r w:rsidRPr="008F62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37 Sketches</w:t>
      </w:r>
      <w:r w:rsidRPr="008F6235">
        <w:rPr>
          <w:rFonts w:ascii="Times New Roman" w:eastAsia="Times New Roman" w:hAnsi="Times New Roman" w:cs="Times New Roman"/>
          <w:sz w:val="24"/>
          <w:szCs w:val="24"/>
        </w:rPr>
        <w:t xml:space="preserve"> won a 2012 New York Book Show award. </w:t>
      </w:r>
    </w:p>
    <w:p w:rsidR="00404516" w:rsidRPr="006658B5" w:rsidRDefault="00404516" w:rsidP="0040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8B5">
        <w:rPr>
          <w:rFonts w:ascii="Times New Roman" w:eastAsia="Calibri" w:hAnsi="Times New Roman" w:cs="Times New Roman"/>
          <w:sz w:val="24"/>
          <w:szCs w:val="24"/>
        </w:rPr>
        <w:t>      She has had nineteen solo exhibits, seven exhibits of her small quilts, seven exhibits of her collaborative work with Freddy Moran and her work has been shown in thirty-five invitational exhibits throughout the United States and abroad. For thirty years Gwen offered a series of quilting retreats in the fall of the year for serious students of quiltmaking. She lives and works on Beaver Island, MI.</w:t>
      </w:r>
    </w:p>
    <w:p w:rsidR="008F6235" w:rsidRPr="00404516" w:rsidRDefault="008F6235" w:rsidP="00404516"/>
    <w:sectPr w:rsidR="008F6235" w:rsidRPr="00404516" w:rsidSect="006A7EB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&#10;Handwritin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75"/>
    <w:rsid w:val="001E2372"/>
    <w:rsid w:val="001E2868"/>
    <w:rsid w:val="003D4110"/>
    <w:rsid w:val="00404516"/>
    <w:rsid w:val="006A7EBA"/>
    <w:rsid w:val="007E0A50"/>
    <w:rsid w:val="0081645E"/>
    <w:rsid w:val="00884BDD"/>
    <w:rsid w:val="008F6235"/>
    <w:rsid w:val="00A83EC1"/>
    <w:rsid w:val="00C44975"/>
    <w:rsid w:val="00C70908"/>
    <w:rsid w:val="00C81EB0"/>
    <w:rsid w:val="00CB525B"/>
    <w:rsid w:val="00D028F6"/>
    <w:rsid w:val="00D405CD"/>
    <w:rsid w:val="00D82FAD"/>
    <w:rsid w:val="00E30C63"/>
    <w:rsid w:val="00EB05F5"/>
    <w:rsid w:val="00F5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Kathleen Kok</cp:lastModifiedBy>
  <cp:revision>10</cp:revision>
  <cp:lastPrinted>2016-07-22T19:56:00Z</cp:lastPrinted>
  <dcterms:created xsi:type="dcterms:W3CDTF">2016-10-19T19:47:00Z</dcterms:created>
  <dcterms:modified xsi:type="dcterms:W3CDTF">2016-10-19T20:05:00Z</dcterms:modified>
</cp:coreProperties>
</file>